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ENUM-TYPE_Intervention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d'intervention (primaire, secondaire, etc.)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PRIMAIRE</w:t>
            </w:r>
          </w:p>
        </w:tc>
        <w:tc>
          <w:tcPr>
            <w:tcW w:type="dxa" w:w="1728"/>
          </w:tcPr>
          <w:p>
            <w:r>
              <w:t>PRIMAIRE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SECONDAIRE</w:t>
            </w:r>
          </w:p>
        </w:tc>
        <w:tc>
          <w:tcPr>
            <w:tcW w:type="dxa" w:w="1728"/>
          </w:tcPr>
          <w:p>
            <w:r>
              <w:t>SECONDAIRE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RETOUR A DOMICILE</w:t>
            </w:r>
          </w:p>
        </w:tc>
        <w:tc>
          <w:tcPr>
            <w:tcW w:type="dxa" w:w="1728"/>
          </w:tcPr>
          <w:p>
            <w:r>
              <w:t>RETOUR A DOMICILE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25903B-314D-45A4-827B-DA2075F69781}"/>
</file>

<file path=customXml/itemProps3.xml><?xml version="1.0" encoding="utf-8"?>
<ds:datastoreItem xmlns:ds="http://schemas.openxmlformats.org/officeDocument/2006/customXml" ds:itemID="{6ECA87C7-98BD-46CD-991C-12103D095637}"/>
</file>

<file path=customXml/itemProps4.xml><?xml version="1.0" encoding="utf-8"?>
<ds:datastoreItem xmlns:ds="http://schemas.openxmlformats.org/officeDocument/2006/customXml" ds:itemID="{FFEB9879-1C92-4B5E-877D-17E4BEC9E9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